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23505F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8F6B8E" w:rsidRPr="008F6B8E">
        <w:rPr>
          <w:color w:val="000000" w:themeColor="text1"/>
        </w:rPr>
        <w:t>строительно-монтажных работ объекта: «Два водопроводных ввода</w:t>
      </w:r>
      <w:proofErr w:type="gramStart"/>
      <w:r w:rsidR="008F6B8E" w:rsidRPr="008F6B8E">
        <w:rPr>
          <w:color w:val="000000" w:themeColor="text1"/>
        </w:rPr>
        <w:t xml:space="preserve"> Д</w:t>
      </w:r>
      <w:proofErr w:type="gramEnd"/>
      <w:r w:rsidR="008F6B8E" w:rsidRPr="008F6B8E">
        <w:rPr>
          <w:color w:val="000000" w:themeColor="text1"/>
        </w:rPr>
        <w:t xml:space="preserve"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  </w:t>
      </w:r>
      <w:r w:rsidR="00034A8A" w:rsidRPr="008F6B8E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D70EE">
        <w:rPr>
          <w:color w:val="000000" w:themeColor="text1"/>
        </w:rPr>
        <w:t>2833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8F6B8E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строительно-монтажные работы объекта: «Два водопроводных ввода</w:t>
            </w:r>
            <w:proofErr w:type="gramStart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 xml:space="preserve"> Д</w:t>
            </w:r>
            <w:proofErr w:type="gramEnd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</w:t>
            </w:r>
            <w:r w:rsidR="008F6B8E">
              <w:t xml:space="preserve"> </w:t>
            </w:r>
            <w:r w:rsidR="008F6B8E" w:rsidRPr="00E52CE0">
              <w:rPr>
                <w:bCs/>
                <w:iCs/>
              </w:rP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D70EE" w:rsidRPr="003D70EE">
              <w:rPr>
                <w:b/>
                <w:color w:val="000000" w:themeColor="text1"/>
                <w:sz w:val="20"/>
                <w:szCs w:val="20"/>
              </w:rPr>
              <w:t>2 774 567,16 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  <w:bookmarkStart w:id="0" w:name="_GoBack"/>
            <w:bookmarkEnd w:id="0"/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70EE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05F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3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D70EE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658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8E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11AC7-3542-4234-9860-5618475D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4792</Words>
  <Characters>32184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2023-07-18T05:23:00Z</dcterms:created>
  <dcterms:modified xsi:type="dcterms:W3CDTF">2023-07-18T05:25:00Z</dcterms:modified>
</cp:coreProperties>
</file>